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589D6713" w:rsidR="004F1918" w:rsidRPr="004F1918" w:rsidRDefault="002D2599" w:rsidP="004F1918">
            <w:pPr>
              <w:pStyle w:val="M7"/>
              <w:framePr w:wrap="auto" w:vAnchor="margin" w:hAnchor="text" w:xAlign="left" w:yAlign="inline"/>
              <w:suppressOverlap w:val="0"/>
              <w:rPr>
                <w:b w:val="0"/>
                <w:sz w:val="18"/>
                <w:szCs w:val="18"/>
                <w:lang w:val="en-US"/>
              </w:rPr>
            </w:pPr>
            <w:r>
              <w:rPr>
                <w:b w:val="0"/>
                <w:sz w:val="18"/>
                <w:szCs w:val="18"/>
                <w:lang w:val="en-US"/>
              </w:rPr>
              <w:t>October</w:t>
            </w:r>
            <w:r w:rsidR="00962E79">
              <w:rPr>
                <w:b w:val="0"/>
                <w:sz w:val="18"/>
                <w:szCs w:val="18"/>
                <w:lang w:val="en-US"/>
              </w:rPr>
              <w:t xml:space="preserve"> 1</w:t>
            </w:r>
            <w:r>
              <w:rPr>
                <w:b w:val="0"/>
                <w:sz w:val="18"/>
                <w:szCs w:val="18"/>
                <w:lang w:val="en-US"/>
              </w:rPr>
              <w:t>3</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Rellinghauser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Bernd Tönjes,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1B8E298B" w14:textId="77777777" w:rsidR="00580952" w:rsidRPr="00953363" w:rsidRDefault="00580952" w:rsidP="00580952">
      <w:pPr>
        <w:pStyle w:val="Titel"/>
        <w:rPr>
          <w:lang w:val="en-US"/>
        </w:rPr>
      </w:pPr>
      <w:bookmarkStart w:id="0" w:name="_Hlk38958809"/>
      <w:r w:rsidRPr="00423C8E">
        <w:rPr>
          <w:lang w:val="en-US"/>
        </w:rPr>
        <w:t xml:space="preserve">Evonik to concentrate </w:t>
      </w:r>
      <w:r>
        <w:rPr>
          <w:lang w:val="en-US"/>
        </w:rPr>
        <w:t xml:space="preserve">MetAMINO® </w:t>
      </w:r>
      <w:r w:rsidRPr="00423C8E">
        <w:rPr>
          <w:lang w:val="en-US"/>
        </w:rPr>
        <w:t>production at its three, world</w:t>
      </w:r>
      <w:r>
        <w:rPr>
          <w:lang w:val="en-US"/>
        </w:rPr>
        <w:t>-</w:t>
      </w:r>
      <w:r w:rsidRPr="00423C8E">
        <w:rPr>
          <w:lang w:val="en-US"/>
        </w:rPr>
        <w:t xml:space="preserve">scale, </w:t>
      </w:r>
      <w:r>
        <w:rPr>
          <w:lang w:val="en-US"/>
        </w:rPr>
        <w:t>best-in-class</w:t>
      </w:r>
      <w:r w:rsidRPr="00423C8E">
        <w:rPr>
          <w:lang w:val="en-US"/>
        </w:rPr>
        <w:t xml:space="preserve"> </w:t>
      </w:r>
      <w:r>
        <w:rPr>
          <w:lang w:val="en-US"/>
        </w:rPr>
        <w:t>hubs</w:t>
      </w:r>
    </w:p>
    <w:p w14:paraId="238F2AD5" w14:textId="77777777" w:rsidR="00E273A7" w:rsidRPr="00580952" w:rsidRDefault="00E273A7" w:rsidP="00E273A7">
      <w:pPr>
        <w:pStyle w:val="Titel"/>
        <w:rPr>
          <w:lang w:val="en-US"/>
        </w:rPr>
      </w:pPr>
    </w:p>
    <w:p w14:paraId="33483B8B" w14:textId="77777777" w:rsidR="00013208" w:rsidRPr="00013208" w:rsidRDefault="00013208" w:rsidP="00013208">
      <w:pPr>
        <w:numPr>
          <w:ilvl w:val="0"/>
          <w:numId w:val="32"/>
        </w:numPr>
        <w:tabs>
          <w:tab w:val="clear" w:pos="1425"/>
          <w:tab w:val="num" w:pos="340"/>
        </w:tabs>
        <w:ind w:left="340" w:right="85" w:hanging="340"/>
        <w:rPr>
          <w:sz w:val="24"/>
        </w:rPr>
      </w:pPr>
      <w:r w:rsidRPr="00013208">
        <w:rPr>
          <w:sz w:val="24"/>
        </w:rPr>
        <w:t xml:space="preserve">Evonik to manage all its DL-methionine production from three world-scale hubs in Europe, Americas and Asia. </w:t>
      </w:r>
    </w:p>
    <w:p w14:paraId="75210402" w14:textId="77777777" w:rsidR="00013208" w:rsidRPr="00013208" w:rsidRDefault="00013208" w:rsidP="00013208">
      <w:pPr>
        <w:numPr>
          <w:ilvl w:val="0"/>
          <w:numId w:val="32"/>
        </w:numPr>
        <w:tabs>
          <w:tab w:val="clear" w:pos="1425"/>
          <w:tab w:val="num" w:pos="340"/>
        </w:tabs>
        <w:ind w:left="340" w:right="85" w:hanging="340"/>
        <w:rPr>
          <w:sz w:val="24"/>
        </w:rPr>
      </w:pPr>
      <w:r w:rsidRPr="00013208">
        <w:rPr>
          <w:sz w:val="24"/>
        </w:rPr>
        <w:t xml:space="preserve">Evonik to strengthen its competitiveness by further improving its cost position. </w:t>
      </w:r>
    </w:p>
    <w:p w14:paraId="145B2F95" w14:textId="42CAFC04" w:rsidR="00013208" w:rsidRPr="00013208" w:rsidDel="00A8155A" w:rsidRDefault="00013208" w:rsidP="00013208">
      <w:pPr>
        <w:numPr>
          <w:ilvl w:val="0"/>
          <w:numId w:val="32"/>
        </w:numPr>
        <w:tabs>
          <w:tab w:val="clear" w:pos="1425"/>
          <w:tab w:val="num" w:pos="340"/>
        </w:tabs>
        <w:ind w:left="340" w:right="85" w:hanging="340"/>
        <w:rPr>
          <w:sz w:val="24"/>
        </w:rPr>
      </w:pPr>
      <w:r w:rsidRPr="00013208">
        <w:rPr>
          <w:sz w:val="24"/>
        </w:rPr>
        <w:t>Evonik to close its smallest DL-methionine plant in Wesseling, Germany, and to strengthen its European MetAMINO®-Verbund with investment in intermediates</w:t>
      </w:r>
    </w:p>
    <w:bookmarkEnd w:id="0"/>
    <w:p w14:paraId="3331FB7D" w14:textId="77777777" w:rsidR="00E273A7" w:rsidRPr="00920045" w:rsidRDefault="00E273A7" w:rsidP="00E273A7">
      <w:pPr>
        <w:ind w:right="85"/>
        <w:rPr>
          <w:sz w:val="24"/>
          <w:lang w:val="en-US"/>
        </w:rPr>
      </w:pPr>
    </w:p>
    <w:p w14:paraId="3FE73241" w14:textId="77777777" w:rsidR="00013208" w:rsidRPr="00147573" w:rsidRDefault="00013208" w:rsidP="00013208">
      <w:pPr>
        <w:rPr>
          <w:lang w:val="en-US"/>
        </w:rPr>
      </w:pPr>
      <w:r w:rsidRPr="004535BE">
        <w:rPr>
          <w:b/>
          <w:bCs/>
          <w:lang w:val="en-US"/>
        </w:rPr>
        <w:t>Essen, Germany.</w:t>
      </w:r>
      <w:r>
        <w:rPr>
          <w:lang w:val="en-US"/>
        </w:rPr>
        <w:t xml:space="preserve"> Evonik is to</w:t>
      </w:r>
      <w:r w:rsidRPr="00147573">
        <w:rPr>
          <w:lang w:val="en-US"/>
        </w:rPr>
        <w:t xml:space="preserve"> cluster </w:t>
      </w:r>
      <w:r>
        <w:rPr>
          <w:lang w:val="en-US"/>
        </w:rPr>
        <w:t xml:space="preserve">its </w:t>
      </w:r>
      <w:r w:rsidRPr="00147573">
        <w:rPr>
          <w:lang w:val="en-US"/>
        </w:rPr>
        <w:t>MetAMINO® (DL-methionine) production at three international hubs (Americas, Europe, and Asia)</w:t>
      </w:r>
      <w:r w:rsidRPr="004535BE">
        <w:rPr>
          <w:lang w:val="en-US"/>
        </w:rPr>
        <w:t xml:space="preserve"> </w:t>
      </w:r>
      <w:r w:rsidRPr="00147573">
        <w:rPr>
          <w:lang w:val="en-US"/>
        </w:rPr>
        <w:t>to maximize economies of scale and utilize robust processes</w:t>
      </w:r>
      <w:r>
        <w:rPr>
          <w:lang w:val="en-US"/>
        </w:rPr>
        <w:t>.</w:t>
      </w:r>
      <w:r w:rsidRPr="00F14066">
        <w:rPr>
          <w:lang w:val="en-US"/>
        </w:rPr>
        <w:t xml:space="preserve"> </w:t>
      </w:r>
    </w:p>
    <w:p w14:paraId="237FCF8A" w14:textId="77777777" w:rsidR="00013208" w:rsidRDefault="00013208" w:rsidP="00013208">
      <w:pPr>
        <w:rPr>
          <w:lang w:val="en-US"/>
        </w:rPr>
      </w:pPr>
    </w:p>
    <w:p w14:paraId="7949B87F" w14:textId="77777777" w:rsidR="00013208" w:rsidRDefault="00013208" w:rsidP="00013208">
      <w:pPr>
        <w:rPr>
          <w:lang w:val="en-US"/>
        </w:rPr>
      </w:pPr>
      <w:r>
        <w:rPr>
          <w:lang w:val="en-US"/>
        </w:rPr>
        <w:t>Evonik is</w:t>
      </w:r>
      <w:r w:rsidRPr="00F871CD">
        <w:rPr>
          <w:lang w:val="en-US"/>
        </w:rPr>
        <w:t xml:space="preserve"> a leading </w:t>
      </w:r>
      <w:r>
        <w:rPr>
          <w:lang w:val="en-US"/>
        </w:rPr>
        <w:t xml:space="preserve">global </w:t>
      </w:r>
      <w:r w:rsidRPr="00F871CD">
        <w:rPr>
          <w:lang w:val="en-US"/>
        </w:rPr>
        <w:t>manufacturer of DL-methionine,</w:t>
      </w:r>
      <w:r>
        <w:rPr>
          <w:lang w:val="en-US"/>
        </w:rPr>
        <w:t xml:space="preserve"> an essential amino acid</w:t>
      </w:r>
      <w:r w:rsidRPr="00F871CD">
        <w:rPr>
          <w:lang w:val="en-US"/>
        </w:rPr>
        <w:t xml:space="preserve"> </w:t>
      </w:r>
      <w:r>
        <w:rPr>
          <w:lang w:val="en-US"/>
        </w:rPr>
        <w:t xml:space="preserve">which is used in modern feed formulation therefore enabling the company to play a pivotal role </w:t>
      </w:r>
      <w:r w:rsidRPr="00556693">
        <w:rPr>
          <w:lang w:val="en-US"/>
        </w:rPr>
        <w:t>in</w:t>
      </w:r>
      <w:r>
        <w:rPr>
          <w:lang w:val="en-US"/>
        </w:rPr>
        <w:t xml:space="preserve"> addressing</w:t>
      </w:r>
      <w:r w:rsidRPr="00556693">
        <w:rPr>
          <w:lang w:val="en-US"/>
        </w:rPr>
        <w:t xml:space="preserve"> </w:t>
      </w:r>
      <w:r>
        <w:rPr>
          <w:lang w:val="en-US"/>
        </w:rPr>
        <w:t xml:space="preserve">sustainable animal protein supply, food safety and animal welfare. </w:t>
      </w:r>
    </w:p>
    <w:p w14:paraId="1C37D866" w14:textId="77777777" w:rsidR="00013208" w:rsidRDefault="00013208" w:rsidP="00013208">
      <w:pPr>
        <w:rPr>
          <w:lang w:val="en-US"/>
        </w:rPr>
      </w:pPr>
    </w:p>
    <w:p w14:paraId="25758910" w14:textId="77777777" w:rsidR="00013208" w:rsidRPr="00953363" w:rsidRDefault="00013208" w:rsidP="00013208">
      <w:pPr>
        <w:rPr>
          <w:lang w:val="en-US"/>
        </w:rPr>
      </w:pPr>
      <w:r w:rsidRPr="00953363">
        <w:rPr>
          <w:lang w:val="en-US"/>
        </w:rPr>
        <w:t xml:space="preserve">All three </w:t>
      </w:r>
      <w:r>
        <w:rPr>
          <w:lang w:val="en-US"/>
        </w:rPr>
        <w:t xml:space="preserve">of Evonik’s </w:t>
      </w:r>
      <w:r w:rsidRPr="00953363">
        <w:rPr>
          <w:lang w:val="en-US"/>
        </w:rPr>
        <w:t>world</w:t>
      </w:r>
      <w:r>
        <w:rPr>
          <w:lang w:val="en-US"/>
        </w:rPr>
        <w:t>-</w:t>
      </w:r>
      <w:r w:rsidRPr="00953363">
        <w:rPr>
          <w:lang w:val="en-US"/>
        </w:rPr>
        <w:t xml:space="preserve">scale </w:t>
      </w:r>
      <w:r w:rsidRPr="00F871CD">
        <w:rPr>
          <w:lang w:val="en-US"/>
        </w:rPr>
        <w:t>MetAMINO®</w:t>
      </w:r>
      <w:r>
        <w:rPr>
          <w:lang w:val="en-US"/>
        </w:rPr>
        <w:t xml:space="preserve"> </w:t>
      </w:r>
      <w:r w:rsidRPr="00953363">
        <w:rPr>
          <w:lang w:val="en-US"/>
        </w:rPr>
        <w:t xml:space="preserve">plants </w:t>
      </w:r>
      <w:r>
        <w:rPr>
          <w:lang w:val="en-US"/>
        </w:rPr>
        <w:t>operate along cost leading,</w:t>
      </w:r>
      <w:r w:rsidRPr="00953363">
        <w:rPr>
          <w:lang w:val="en-US"/>
        </w:rPr>
        <w:t xml:space="preserve"> </w:t>
      </w:r>
      <w:r>
        <w:rPr>
          <w:lang w:val="en-US"/>
        </w:rPr>
        <w:t>best-in-class technology lines</w:t>
      </w:r>
      <w:r w:rsidRPr="00953363">
        <w:rPr>
          <w:lang w:val="en-US"/>
        </w:rPr>
        <w:t>,</w:t>
      </w:r>
      <w:r>
        <w:rPr>
          <w:lang w:val="en-US"/>
        </w:rPr>
        <w:t xml:space="preserve"> and</w:t>
      </w:r>
      <w:r w:rsidRPr="00953363">
        <w:rPr>
          <w:lang w:val="en-US"/>
        </w:rPr>
        <w:t xml:space="preserve"> </w:t>
      </w:r>
      <w:r>
        <w:rPr>
          <w:lang w:val="en-US"/>
        </w:rPr>
        <w:t>offer opportunities for</w:t>
      </w:r>
      <w:r w:rsidRPr="00953363">
        <w:rPr>
          <w:lang w:val="en-US"/>
        </w:rPr>
        <w:t xml:space="preserve"> further expan</w:t>
      </w:r>
      <w:r>
        <w:rPr>
          <w:lang w:val="en-US"/>
        </w:rPr>
        <w:t>sion. They</w:t>
      </w:r>
      <w:r w:rsidRPr="00953363">
        <w:rPr>
          <w:lang w:val="en-US"/>
        </w:rPr>
        <w:t xml:space="preserve"> </w:t>
      </w:r>
      <w:r>
        <w:rPr>
          <w:lang w:val="en-US"/>
        </w:rPr>
        <w:t xml:space="preserve">are also ready for </w:t>
      </w:r>
      <w:r w:rsidRPr="00953363">
        <w:rPr>
          <w:lang w:val="en-US"/>
        </w:rPr>
        <w:t xml:space="preserve">cost efficient modular </w:t>
      </w:r>
      <w:r>
        <w:rPr>
          <w:lang w:val="en-US"/>
        </w:rPr>
        <w:t>debottlenecking</w:t>
      </w:r>
      <w:r w:rsidRPr="00953363">
        <w:rPr>
          <w:lang w:val="en-US"/>
        </w:rPr>
        <w:t xml:space="preserve"> in the future</w:t>
      </w:r>
      <w:r>
        <w:rPr>
          <w:lang w:val="en-US"/>
        </w:rPr>
        <w:t xml:space="preserve">. Evonik believes it is now perfectly positioned for future growth at an improved competitive cost position. </w:t>
      </w:r>
    </w:p>
    <w:p w14:paraId="2917F3A5" w14:textId="77777777" w:rsidR="00013208" w:rsidRDefault="00013208" w:rsidP="00013208">
      <w:pPr>
        <w:rPr>
          <w:lang w:val="en-US"/>
        </w:rPr>
      </w:pPr>
    </w:p>
    <w:p w14:paraId="16EAC9B3" w14:textId="77777777" w:rsidR="00013208" w:rsidRDefault="00013208" w:rsidP="00013208">
      <w:pPr>
        <w:rPr>
          <w:lang w:val="en-US"/>
        </w:rPr>
      </w:pPr>
      <w:r>
        <w:rPr>
          <w:lang w:val="en-US"/>
        </w:rPr>
        <w:t xml:space="preserve">Following this strategy, </w:t>
      </w:r>
      <w:r w:rsidRPr="00147573">
        <w:rPr>
          <w:lang w:val="en-US"/>
        </w:rPr>
        <w:t>Evonik is to close the smallest of its</w:t>
      </w:r>
      <w:r>
        <w:rPr>
          <w:lang w:val="en-US"/>
        </w:rPr>
        <w:t xml:space="preserve"> </w:t>
      </w:r>
      <w:r w:rsidRPr="00147573">
        <w:rPr>
          <w:lang w:val="en-US"/>
        </w:rPr>
        <w:t xml:space="preserve">MetAMINO® plants </w:t>
      </w:r>
      <w:r>
        <w:rPr>
          <w:lang w:val="en-US"/>
        </w:rPr>
        <w:t xml:space="preserve">with a capacity of 65,000 tons per year, </w:t>
      </w:r>
      <w:r w:rsidRPr="00147573">
        <w:rPr>
          <w:lang w:val="en-US"/>
        </w:rPr>
        <w:t xml:space="preserve">located in Wesseling, Germany, by </w:t>
      </w:r>
      <w:r>
        <w:rPr>
          <w:lang w:val="en-US"/>
        </w:rPr>
        <w:t xml:space="preserve">the </w:t>
      </w:r>
      <w:r w:rsidRPr="00147573">
        <w:rPr>
          <w:lang w:val="en-US"/>
        </w:rPr>
        <w:t>end of</w:t>
      </w:r>
      <w:r>
        <w:rPr>
          <w:lang w:val="en-US"/>
        </w:rPr>
        <w:t xml:space="preserve"> the</w:t>
      </w:r>
      <w:r w:rsidRPr="00147573">
        <w:rPr>
          <w:lang w:val="en-US"/>
        </w:rPr>
        <w:t xml:space="preserve"> </w:t>
      </w:r>
      <w:r>
        <w:rPr>
          <w:lang w:val="en-US"/>
        </w:rPr>
        <w:t>first</w:t>
      </w:r>
      <w:r w:rsidRPr="00147573">
        <w:rPr>
          <w:lang w:val="en-US"/>
        </w:rPr>
        <w:t xml:space="preserve"> quarter, 202</w:t>
      </w:r>
      <w:r>
        <w:rPr>
          <w:lang w:val="en-US"/>
        </w:rPr>
        <w:t>1</w:t>
      </w:r>
      <w:r w:rsidRPr="00147573">
        <w:rPr>
          <w:lang w:val="en-US"/>
        </w:rPr>
        <w:t>. In addition, Evonik will invest about €25 m</w:t>
      </w:r>
      <w:r>
        <w:rPr>
          <w:lang w:val="en-US"/>
        </w:rPr>
        <w:t>illion</w:t>
      </w:r>
      <w:r w:rsidRPr="00147573">
        <w:rPr>
          <w:lang w:val="en-US"/>
        </w:rPr>
        <w:t xml:space="preserve"> into upgrading its world-scale plant for methionine intermediates in Wesseling to safeguard long-term supply to the Antwerp site and to strengthen its European MetAMINO®-Verbund.</w:t>
      </w:r>
      <w:r>
        <w:rPr>
          <w:lang w:val="en-US"/>
        </w:rPr>
        <w:t xml:space="preserve"> </w:t>
      </w:r>
    </w:p>
    <w:p w14:paraId="484899D0" w14:textId="77777777" w:rsidR="00013208" w:rsidRDefault="00013208" w:rsidP="00013208">
      <w:pPr>
        <w:rPr>
          <w:lang w:val="en-US"/>
        </w:rPr>
      </w:pPr>
    </w:p>
    <w:p w14:paraId="2441ACD6" w14:textId="77777777" w:rsidR="00013208" w:rsidRPr="00147573" w:rsidRDefault="00013208" w:rsidP="00013208">
      <w:pPr>
        <w:rPr>
          <w:lang w:val="en-US"/>
        </w:rPr>
      </w:pPr>
      <w:r w:rsidRPr="00147573">
        <w:rPr>
          <w:lang w:val="en-US"/>
        </w:rPr>
        <w:t>This will lead to a better cost position – through improved utilization of capacity – with economies of scale and an enhanced ability to adapt to any market condition.</w:t>
      </w:r>
    </w:p>
    <w:p w14:paraId="06905348" w14:textId="77777777" w:rsidR="00013208" w:rsidRDefault="00013208" w:rsidP="00013208">
      <w:pPr>
        <w:rPr>
          <w:lang w:val="en-US"/>
        </w:rPr>
      </w:pPr>
      <w:r w:rsidRPr="00E53E87">
        <w:rPr>
          <w:lang w:val="en-US"/>
        </w:rPr>
        <w:lastRenderedPageBreak/>
        <w:t>Dr. Emmanuel Auer, Head of Animal Nutrition Business Line at Evonik</w:t>
      </w:r>
      <w:r>
        <w:rPr>
          <w:lang w:val="en-US"/>
        </w:rPr>
        <w:t>,</w:t>
      </w:r>
      <w:r w:rsidRPr="00E53E87">
        <w:rPr>
          <w:lang w:val="en-US"/>
        </w:rPr>
        <w:t xml:space="preserve"> </w:t>
      </w:r>
      <w:r>
        <w:rPr>
          <w:lang w:val="en-US"/>
        </w:rPr>
        <w:t xml:space="preserve">said: “The </w:t>
      </w:r>
      <w:r w:rsidRPr="00556693">
        <w:rPr>
          <w:lang w:val="en-US"/>
        </w:rPr>
        <w:t>methionine business is important for Evonik, now and in the future</w:t>
      </w:r>
      <w:r>
        <w:rPr>
          <w:lang w:val="en-US"/>
        </w:rPr>
        <w:t>. We will adapt to market challenges and prepare our asset set-up for highest efficiency and further optimized cost structures. We have engaged in</w:t>
      </w:r>
      <w:r w:rsidRPr="00185837">
        <w:t xml:space="preserve"> </w:t>
      </w:r>
      <w:r w:rsidRPr="00185837">
        <w:rPr>
          <w:lang w:val="en-US"/>
        </w:rPr>
        <w:t>continuous efficiency measures and programs</w:t>
      </w:r>
      <w:r>
        <w:rPr>
          <w:lang w:val="en-US"/>
        </w:rPr>
        <w:t xml:space="preserve"> over the past few years. As part of structural asset optimization, the time felt right to close the smallest methionine asset.”</w:t>
      </w:r>
    </w:p>
    <w:p w14:paraId="69D793D9" w14:textId="77777777" w:rsidR="00013208" w:rsidRDefault="00013208" w:rsidP="00013208">
      <w:pPr>
        <w:rPr>
          <w:lang w:val="en-US"/>
        </w:rPr>
      </w:pPr>
    </w:p>
    <w:p w14:paraId="0E4FC97F" w14:textId="77777777" w:rsidR="00013208" w:rsidRDefault="00013208" w:rsidP="00013208">
      <w:pPr>
        <w:rPr>
          <w:lang w:val="en-US"/>
        </w:rPr>
      </w:pPr>
      <w:r>
        <w:rPr>
          <w:lang w:val="en-US"/>
        </w:rPr>
        <w:t>In 2014, Evonik opened its methionine production facility in Singapore. In 2019 the company doubled the nameplate capacity at the site. Today Singapore is the largest DL-methionine production complex in the world with a nameplate capacity of 300,000 tons per year MetAMINO®; a</w:t>
      </w:r>
      <w:r w:rsidRPr="00176F84">
        <w:rPr>
          <w:lang w:val="en-US"/>
        </w:rPr>
        <w:t xml:space="preserve"> new industry standard for efficient</w:t>
      </w:r>
      <w:r>
        <w:rPr>
          <w:lang w:val="en-US"/>
        </w:rPr>
        <w:t>,</w:t>
      </w:r>
      <w:r w:rsidRPr="00176F84">
        <w:rPr>
          <w:lang w:val="en-US"/>
        </w:rPr>
        <w:t xml:space="preserve"> </w:t>
      </w:r>
      <w:r>
        <w:rPr>
          <w:lang w:val="en-US"/>
        </w:rPr>
        <w:t xml:space="preserve">safe and sustainable </w:t>
      </w:r>
      <w:r w:rsidRPr="00176F84">
        <w:rPr>
          <w:lang w:val="en-US"/>
        </w:rPr>
        <w:t>operation</w:t>
      </w:r>
      <w:r>
        <w:rPr>
          <w:lang w:val="en-US"/>
        </w:rPr>
        <w:t xml:space="preserve">. </w:t>
      </w:r>
    </w:p>
    <w:p w14:paraId="25F1C290" w14:textId="77777777" w:rsidR="00013208" w:rsidRDefault="00013208" w:rsidP="00013208">
      <w:pPr>
        <w:rPr>
          <w:lang w:val="en-US"/>
        </w:rPr>
      </w:pPr>
    </w:p>
    <w:p w14:paraId="46C1D558" w14:textId="77777777" w:rsidR="00013208" w:rsidRDefault="00013208" w:rsidP="00013208">
      <w:pPr>
        <w:rPr>
          <w:lang w:val="en-US"/>
        </w:rPr>
      </w:pPr>
      <w:r>
        <w:rPr>
          <w:lang w:val="en-US"/>
        </w:rPr>
        <w:t>Alongside Singapore,</w:t>
      </w:r>
      <w:r w:rsidRPr="00185837">
        <w:rPr>
          <w:lang w:val="en-US"/>
        </w:rPr>
        <w:t xml:space="preserve"> </w:t>
      </w:r>
      <w:r>
        <w:rPr>
          <w:lang w:val="en-US"/>
        </w:rPr>
        <w:t>Evonik operates</w:t>
      </w:r>
      <w:r w:rsidRPr="00185837">
        <w:rPr>
          <w:lang w:val="en-US"/>
        </w:rPr>
        <w:t xml:space="preserve"> </w:t>
      </w:r>
      <w:r>
        <w:rPr>
          <w:lang w:val="en-US"/>
        </w:rPr>
        <w:t>world-scale facilities</w:t>
      </w:r>
      <w:r w:rsidRPr="00185837">
        <w:rPr>
          <w:lang w:val="en-US"/>
        </w:rPr>
        <w:t xml:space="preserve"> in Mobile, Alabama, US</w:t>
      </w:r>
      <w:r>
        <w:rPr>
          <w:lang w:val="en-US"/>
        </w:rPr>
        <w:t>A</w:t>
      </w:r>
      <w:r w:rsidRPr="00185837">
        <w:rPr>
          <w:lang w:val="en-US"/>
        </w:rPr>
        <w:t>;</w:t>
      </w:r>
      <w:r>
        <w:rPr>
          <w:lang w:val="en-US"/>
        </w:rPr>
        <w:t xml:space="preserve"> and</w:t>
      </w:r>
      <w:r w:rsidRPr="00185837">
        <w:rPr>
          <w:lang w:val="en-US"/>
        </w:rPr>
        <w:t xml:space="preserve"> in Antwerp, Belgium.</w:t>
      </w:r>
      <w:r>
        <w:rPr>
          <w:lang w:val="en-US"/>
        </w:rPr>
        <w:t xml:space="preserve"> Evonik has been producing MetAMINO® in Wesseling since </w:t>
      </w:r>
      <w:r w:rsidRPr="00BB6E91">
        <w:rPr>
          <w:lang w:val="en-US"/>
        </w:rPr>
        <w:t>1967</w:t>
      </w:r>
      <w:r>
        <w:rPr>
          <w:lang w:val="en-US"/>
        </w:rPr>
        <w:t>.</w:t>
      </w:r>
    </w:p>
    <w:p w14:paraId="1522724E" w14:textId="77777777" w:rsidR="00013208" w:rsidRDefault="00013208" w:rsidP="00013208">
      <w:pPr>
        <w:rPr>
          <w:lang w:val="en-US"/>
        </w:rPr>
      </w:pPr>
    </w:p>
    <w:p w14:paraId="6587CBF0" w14:textId="77777777" w:rsidR="00013208" w:rsidRPr="008F24B1" w:rsidRDefault="00013208" w:rsidP="00013208">
      <w:r w:rsidRPr="00556693">
        <w:t>Evonik Animal Nutrition is a highly reliable, globally operating provider of science-driven products and services for sustainable and efficient production of meat, fish, eggs and milk. The organization is marked by scientific excellence and sensitivity to the needs of its customers and society.</w:t>
      </w:r>
      <w:r>
        <w:t xml:space="preserve"> </w:t>
      </w:r>
    </w:p>
    <w:p w14:paraId="30432AA7" w14:textId="13E7AB9F" w:rsidR="00457550" w:rsidRDefault="00457550" w:rsidP="009C3A01">
      <w:pPr>
        <w:spacing w:line="240" w:lineRule="auto"/>
        <w:rPr>
          <w:b/>
          <w:bCs/>
          <w:color w:val="000000"/>
          <w:sz w:val="18"/>
          <w:szCs w:val="18"/>
        </w:rPr>
      </w:pPr>
    </w:p>
    <w:p w14:paraId="671A4FD2" w14:textId="5E52C684" w:rsidR="00457550" w:rsidRDefault="00457550" w:rsidP="009C3A01">
      <w:pPr>
        <w:spacing w:line="240" w:lineRule="auto"/>
        <w:rPr>
          <w:b/>
          <w:bCs/>
          <w:color w:val="000000"/>
          <w:sz w:val="18"/>
          <w:szCs w:val="18"/>
        </w:rPr>
      </w:pPr>
    </w:p>
    <w:p w14:paraId="619FDA26" w14:textId="1B993FBB" w:rsidR="00457550" w:rsidRDefault="00457550" w:rsidP="009C3A01">
      <w:pPr>
        <w:spacing w:line="240" w:lineRule="auto"/>
        <w:rPr>
          <w:b/>
          <w:bCs/>
          <w:color w:val="000000"/>
          <w:sz w:val="18"/>
          <w:szCs w:val="18"/>
        </w:rPr>
      </w:pPr>
    </w:p>
    <w:p w14:paraId="01CA36B0" w14:textId="724E2922" w:rsidR="00457550" w:rsidRDefault="00457550" w:rsidP="009C3A01">
      <w:pPr>
        <w:spacing w:line="240" w:lineRule="auto"/>
        <w:rPr>
          <w:b/>
          <w:bCs/>
          <w:color w:val="000000"/>
          <w:sz w:val="18"/>
          <w:szCs w:val="18"/>
        </w:rPr>
      </w:pPr>
    </w:p>
    <w:p w14:paraId="1C1CD08F" w14:textId="77777777" w:rsidR="00962E79" w:rsidRDefault="00962E79" w:rsidP="009C3A01">
      <w:pPr>
        <w:spacing w:line="240" w:lineRule="auto"/>
        <w:rPr>
          <w:b/>
          <w:bCs/>
          <w:color w:val="000000"/>
          <w:sz w:val="18"/>
          <w:szCs w:val="18"/>
        </w:rPr>
      </w:pPr>
    </w:p>
    <w:p w14:paraId="133EAA3E" w14:textId="77777777" w:rsidR="00962E79" w:rsidRDefault="00962E79" w:rsidP="009C3A01">
      <w:pPr>
        <w:spacing w:line="240" w:lineRule="auto"/>
        <w:rPr>
          <w:b/>
          <w:bCs/>
          <w:color w:val="000000"/>
          <w:sz w:val="18"/>
          <w:szCs w:val="18"/>
        </w:rPr>
      </w:pPr>
    </w:p>
    <w:p w14:paraId="244CFD4A" w14:textId="77777777" w:rsidR="00013208" w:rsidRDefault="00013208" w:rsidP="009C3A01">
      <w:pPr>
        <w:spacing w:line="240" w:lineRule="auto"/>
        <w:rPr>
          <w:b/>
          <w:bCs/>
          <w:color w:val="000000"/>
          <w:sz w:val="18"/>
          <w:szCs w:val="18"/>
        </w:rPr>
      </w:pPr>
    </w:p>
    <w:p w14:paraId="155E1D71" w14:textId="77777777" w:rsidR="00013208" w:rsidRDefault="00013208" w:rsidP="009C3A01">
      <w:pPr>
        <w:spacing w:line="240" w:lineRule="auto"/>
        <w:rPr>
          <w:b/>
          <w:bCs/>
          <w:color w:val="000000"/>
          <w:sz w:val="18"/>
          <w:szCs w:val="18"/>
        </w:rPr>
      </w:pPr>
    </w:p>
    <w:p w14:paraId="40F0E3B2" w14:textId="77777777" w:rsidR="00013208" w:rsidRDefault="00013208" w:rsidP="009C3A01">
      <w:pPr>
        <w:spacing w:line="240" w:lineRule="auto"/>
        <w:rPr>
          <w:b/>
          <w:bCs/>
          <w:color w:val="000000"/>
          <w:sz w:val="18"/>
          <w:szCs w:val="18"/>
        </w:rPr>
      </w:pPr>
    </w:p>
    <w:p w14:paraId="09FBF9D0" w14:textId="77777777" w:rsidR="00013208" w:rsidRDefault="00013208" w:rsidP="009C3A01">
      <w:pPr>
        <w:spacing w:line="240" w:lineRule="auto"/>
        <w:rPr>
          <w:b/>
          <w:bCs/>
          <w:color w:val="000000"/>
          <w:sz w:val="18"/>
          <w:szCs w:val="18"/>
        </w:rPr>
      </w:pPr>
    </w:p>
    <w:p w14:paraId="2DF4A3A5" w14:textId="77777777" w:rsidR="00013208" w:rsidRDefault="00013208" w:rsidP="00013208">
      <w:pPr>
        <w:spacing w:line="220" w:lineRule="exact"/>
        <w:rPr>
          <w:rFonts w:cs="Lucida Sans Unicode"/>
          <w:b/>
          <w:bCs/>
          <w:sz w:val="18"/>
          <w:szCs w:val="18"/>
          <w:lang w:val="en-US"/>
        </w:rPr>
      </w:pPr>
    </w:p>
    <w:p w14:paraId="5E1FB8F0" w14:textId="77777777" w:rsidR="00013208" w:rsidRDefault="00A525CB" w:rsidP="00962E79">
      <w:pPr>
        <w:spacing w:line="220" w:lineRule="exact"/>
        <w:rPr>
          <w:rFonts w:cs="Lucida Sans Unicode"/>
          <w:sz w:val="18"/>
          <w:szCs w:val="18"/>
          <w:lang w:val="en-US"/>
        </w:rPr>
      </w:pPr>
      <w:r w:rsidRPr="00013208">
        <w:rPr>
          <w:rFonts w:cs="Lucida Sans Unicode"/>
          <w:b/>
          <w:bCs/>
          <w:sz w:val="18"/>
          <w:szCs w:val="18"/>
          <w:lang w:val="en-US"/>
        </w:rPr>
        <w:t>Company information</w:t>
      </w:r>
      <w:r w:rsidRPr="00013208">
        <w:rPr>
          <w:rFonts w:cs="Lucida Sans Unicode"/>
          <w:sz w:val="18"/>
          <w:szCs w:val="18"/>
          <w:lang w:val="en-US"/>
        </w:rPr>
        <w:t xml:space="preserve"> </w:t>
      </w:r>
      <w:r w:rsidR="00013208" w:rsidRPr="00013208">
        <w:rPr>
          <w:rFonts w:cs="Lucida Sans Unicode"/>
          <w:sz w:val="18"/>
          <w:szCs w:val="18"/>
          <w:lang w:val="en-US"/>
        </w:rPr>
        <w:br/>
      </w:r>
      <w:r w:rsidR="009A7CFD" w:rsidRPr="00013208">
        <w:rPr>
          <w:rFonts w:cs="Lucida Sans Unicode"/>
          <w:sz w:val="18"/>
          <w:szCs w:val="18"/>
          <w:lang w:val="en-US"/>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sidRPr="00013208">
        <w:rPr>
          <w:rFonts w:cs="Lucida Sans Unicode"/>
          <w:sz w:val="18"/>
          <w:szCs w:val="18"/>
          <w:lang w:val="en-US"/>
        </w:rPr>
        <w:t>today and tomorrow</w:t>
      </w:r>
      <w:r w:rsidR="009A7CFD" w:rsidRPr="00013208">
        <w:rPr>
          <w:rFonts w:cs="Lucida Sans Unicode"/>
          <w:sz w:val="18"/>
          <w:szCs w:val="18"/>
          <w:lang w:val="en-US"/>
        </w:rPr>
        <w:t>.</w:t>
      </w:r>
    </w:p>
    <w:p w14:paraId="27A39699" w14:textId="29D15111" w:rsidR="00962E79" w:rsidRPr="00013208" w:rsidRDefault="00962E79" w:rsidP="00962E79">
      <w:pPr>
        <w:spacing w:line="220" w:lineRule="exact"/>
        <w:rPr>
          <w:rFonts w:cs="Lucida Sans Unicode"/>
          <w:sz w:val="18"/>
          <w:szCs w:val="18"/>
          <w:lang w:val="en-US"/>
        </w:rPr>
      </w:pPr>
      <w:bookmarkStart w:id="1" w:name="_GoBack"/>
      <w:bookmarkEnd w:id="1"/>
      <w:r w:rsidRPr="0063177F">
        <w:rPr>
          <w:rFonts w:cs="Lucida Sans Unicode"/>
          <w:b/>
          <w:sz w:val="18"/>
          <w:szCs w:val="18"/>
          <w:lang w:val="en-US"/>
        </w:rPr>
        <w:lastRenderedPageBreak/>
        <w:t>About Nutrition &amp; Care</w:t>
      </w:r>
    </w:p>
    <w:p w14:paraId="49D5298C" w14:textId="77777777" w:rsidR="00962E79" w:rsidRPr="0063177F" w:rsidRDefault="00962E79" w:rsidP="00962E79">
      <w:pPr>
        <w:spacing w:line="220" w:lineRule="exact"/>
        <w:rPr>
          <w:rFonts w:cs="Lucida Sans Unicode"/>
          <w:sz w:val="18"/>
          <w:szCs w:val="18"/>
          <w:lang w:val="en-US"/>
        </w:rPr>
      </w:pPr>
      <w:r w:rsidRPr="00195DC1">
        <w:rPr>
          <w:rFonts w:cs="Lucida Sans Unicode"/>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around €2.92 billion in 2019 with about 5,300 employees. It is part of Evonik Operations GmbH.</w:t>
      </w:r>
    </w:p>
    <w:p w14:paraId="59A19A26" w14:textId="77777777" w:rsidR="00962E79" w:rsidRDefault="00962E79" w:rsidP="00A525CB">
      <w:pPr>
        <w:spacing w:line="220" w:lineRule="exact"/>
        <w:rPr>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599"/>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117F"/>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201013_IR News MetAMINO_EN</Description0>
    <DocumentTitle xmlns="3900a7cd-735b-4f56-a6f4-08d139dd6cc3">201013_IR News MetAMINO_EN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c54ee6-4a5a-4e1c-aa1a-8ea26becada8"/>
    <ds:schemaRef ds:uri="50f88236-7816-4a28-a198-9a124b78765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4063BA-5D39-43A5-B7C4-05F9E6BBAB6F}"/>
</file>

<file path=customXml/itemProps3.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4.xml><?xml version="1.0" encoding="utf-8"?>
<ds:datastoreItem xmlns:ds="http://schemas.openxmlformats.org/officeDocument/2006/customXml" ds:itemID="{118A3255-8925-48C3-B45F-6603C00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841AB38D</Template>
  <TotalTime>0</TotalTime>
  <Pages>3</Pages>
  <Words>731</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4985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5</cp:revision>
  <cp:lastPrinted>2020-10-13T06:28:00Z</cp:lastPrinted>
  <dcterms:created xsi:type="dcterms:W3CDTF">2020-10-13T06:24:00Z</dcterms:created>
  <dcterms:modified xsi:type="dcterms:W3CDTF">2020-10-13T06:29:00Z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