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A6D" w:rsidRPr="0078385D" w:rsidRDefault="006245C5" w:rsidP="0078385D">
      <w:pPr>
        <w:jc w:val="both"/>
        <w:rPr>
          <w:rFonts w:cs="Arial"/>
          <w:bCs/>
          <w:color w:val="663300"/>
          <w:sz w:val="32"/>
          <w:szCs w:val="32"/>
        </w:rPr>
      </w:pPr>
      <w:r w:rsidRPr="0078385D">
        <w:rPr>
          <w:rFonts w:cs="Arial"/>
          <w:bCs/>
          <w:color w:val="663300"/>
          <w:sz w:val="32"/>
          <w:szCs w:val="32"/>
        </w:rPr>
        <w:t>Press</w:t>
      </w:r>
      <w:r w:rsidR="004844D9">
        <w:rPr>
          <w:rFonts w:cs="Arial"/>
          <w:bCs/>
          <w:color w:val="663300"/>
          <w:sz w:val="32"/>
          <w:szCs w:val="32"/>
        </w:rPr>
        <w:t xml:space="preserve"> </w:t>
      </w:r>
      <w:proofErr w:type="spellStart"/>
      <w:r w:rsidR="004844D9">
        <w:rPr>
          <w:rFonts w:cs="Arial"/>
          <w:bCs/>
          <w:color w:val="663300"/>
          <w:sz w:val="32"/>
          <w:szCs w:val="32"/>
        </w:rPr>
        <w:t>information</w:t>
      </w:r>
      <w:proofErr w:type="spellEnd"/>
      <w:r w:rsidR="004844D9">
        <w:rPr>
          <w:rFonts w:cs="Arial"/>
          <w:bCs/>
          <w:color w:val="663300"/>
          <w:sz w:val="32"/>
          <w:szCs w:val="32"/>
        </w:rPr>
        <w:t xml:space="preserve"> </w:t>
      </w:r>
      <w:r w:rsidR="00EA3A6D" w:rsidRPr="0078385D">
        <w:rPr>
          <w:rFonts w:cs="Arial"/>
          <w:bCs/>
          <w:color w:val="663300"/>
          <w:sz w:val="32"/>
          <w:szCs w:val="32"/>
        </w:rPr>
        <w:tab/>
        <w:t xml:space="preserve">      </w:t>
      </w:r>
    </w:p>
    <w:p w:rsidR="00D05A00" w:rsidRDefault="00D05A00" w:rsidP="00D05A0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5A00" w:rsidRDefault="00D05A00" w:rsidP="00D05A00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Essen, </w:t>
      </w:r>
      <w:proofErr w:type="spellStart"/>
      <w:r w:rsidR="00014D29">
        <w:rPr>
          <w:rFonts w:ascii="Calibri" w:hAnsi="Calibri" w:cs="Calibri"/>
        </w:rPr>
        <w:t>February</w:t>
      </w:r>
      <w:proofErr w:type="spellEnd"/>
      <w:r w:rsidR="00014D29">
        <w:rPr>
          <w:rFonts w:ascii="Calibri" w:hAnsi="Calibri" w:cs="Calibri"/>
        </w:rPr>
        <w:t xml:space="preserve"> 28,</w:t>
      </w:r>
      <w:r>
        <w:rPr>
          <w:rFonts w:ascii="Calibri" w:hAnsi="Calibri" w:cs="Calibri"/>
        </w:rPr>
        <w:t xml:space="preserve"> 2018</w:t>
      </w:r>
    </w:p>
    <w:p w:rsidR="00D05A00" w:rsidRDefault="00D05A00" w:rsidP="00D05A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D05A00" w:rsidRDefault="00D05A00" w:rsidP="00D05A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D05A00" w:rsidRDefault="00D05A00" w:rsidP="00D05A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D05A00" w:rsidRDefault="00D05A00" w:rsidP="00D05A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14D29" w:rsidRDefault="00014D29" w:rsidP="00D05A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548DD4" w:themeColor="text2" w:themeTint="99"/>
          <w:sz w:val="28"/>
          <w:szCs w:val="28"/>
          <w:lang w:val="en-US"/>
        </w:rPr>
      </w:pPr>
      <w:r w:rsidRPr="00014D29">
        <w:rPr>
          <w:rFonts w:ascii="Calibri" w:hAnsi="Calibri" w:cs="Calibri"/>
          <w:b/>
          <w:color w:val="548DD4" w:themeColor="text2" w:themeTint="99"/>
          <w:sz w:val="28"/>
          <w:szCs w:val="28"/>
          <w:lang w:val="en-US"/>
        </w:rPr>
        <w:t>Dr. Werner Mueller to Step Down from Posts for Health Reasons</w:t>
      </w:r>
    </w:p>
    <w:p w:rsidR="00D05A00" w:rsidRPr="00014D29" w:rsidRDefault="00D05A00" w:rsidP="00D05A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548DD4" w:themeColor="text2" w:themeTint="99"/>
          <w:lang w:val="en-US"/>
        </w:rPr>
      </w:pPr>
    </w:p>
    <w:p w:rsidR="00D05A00" w:rsidRPr="00014D29" w:rsidRDefault="00D05A00" w:rsidP="00D05A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14D29" w:rsidRDefault="00014D29" w:rsidP="00014D29">
      <w:pPr>
        <w:autoSpaceDE w:val="0"/>
        <w:autoSpaceDN w:val="0"/>
        <w:spacing w:line="360" w:lineRule="auto"/>
        <w:ind w:right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Dr. Werner Mue</w:t>
      </w:r>
      <w:r w:rsidRPr="00E96995">
        <w:rPr>
          <w:sz w:val="24"/>
          <w:szCs w:val="24"/>
          <w:lang w:val="en-US"/>
        </w:rPr>
        <w:t xml:space="preserve">ller will </w:t>
      </w:r>
      <w:r>
        <w:rPr>
          <w:sz w:val="24"/>
          <w:szCs w:val="24"/>
          <w:lang w:val="en-US"/>
        </w:rPr>
        <w:t xml:space="preserve">on May 24, 2018 </w:t>
      </w:r>
      <w:r w:rsidRPr="00E96995">
        <w:rPr>
          <w:sz w:val="24"/>
          <w:szCs w:val="24"/>
          <w:lang w:val="en-US"/>
        </w:rPr>
        <w:t>step down from his post as Chairman of</w:t>
      </w:r>
      <w:r>
        <w:rPr>
          <w:sz w:val="24"/>
          <w:szCs w:val="24"/>
          <w:lang w:val="en-US"/>
        </w:rPr>
        <w:t xml:space="preserve"> t</w:t>
      </w:r>
      <w:r w:rsidRPr="00E96995">
        <w:rPr>
          <w:sz w:val="24"/>
          <w:szCs w:val="24"/>
          <w:lang w:val="en-US"/>
        </w:rPr>
        <w:t>he E</w:t>
      </w:r>
      <w:r>
        <w:rPr>
          <w:sz w:val="24"/>
          <w:szCs w:val="24"/>
          <w:lang w:val="en-US"/>
        </w:rPr>
        <w:t>xecutive Board of RAG-</w:t>
      </w:r>
      <w:proofErr w:type="spellStart"/>
      <w:r>
        <w:rPr>
          <w:sz w:val="24"/>
          <w:szCs w:val="24"/>
          <w:lang w:val="en-US"/>
        </w:rPr>
        <w:t>Stiftung</w:t>
      </w:r>
      <w:proofErr w:type="spellEnd"/>
      <w:r>
        <w:rPr>
          <w:sz w:val="24"/>
          <w:szCs w:val="24"/>
          <w:lang w:val="en-US"/>
        </w:rPr>
        <w:t xml:space="preserve"> (RAG Foundation) and his supervisory board positions at </w:t>
      </w:r>
      <w:proofErr w:type="spellStart"/>
      <w:r>
        <w:rPr>
          <w:sz w:val="24"/>
          <w:szCs w:val="24"/>
          <w:lang w:val="en-US"/>
        </w:rPr>
        <w:t>Evonik</w:t>
      </w:r>
      <w:proofErr w:type="spellEnd"/>
      <w:r>
        <w:rPr>
          <w:sz w:val="24"/>
          <w:szCs w:val="24"/>
          <w:lang w:val="en-US"/>
        </w:rPr>
        <w:t xml:space="preserve"> Industries AG, RAG AG and Deutsche </w:t>
      </w:r>
      <w:proofErr w:type="spellStart"/>
      <w:r>
        <w:rPr>
          <w:sz w:val="24"/>
          <w:szCs w:val="24"/>
          <w:lang w:val="en-US"/>
        </w:rPr>
        <w:t>Steinkohle</w:t>
      </w:r>
      <w:proofErr w:type="spellEnd"/>
      <w:r>
        <w:rPr>
          <w:sz w:val="24"/>
          <w:szCs w:val="24"/>
          <w:lang w:val="en-US"/>
        </w:rPr>
        <w:t xml:space="preserve"> AG for health reasons. The decision was announced</w:t>
      </w:r>
      <w:bookmarkStart w:id="0" w:name="_GoBack"/>
      <w:bookmarkEnd w:id="0"/>
      <w:r>
        <w:rPr>
          <w:sz w:val="24"/>
          <w:szCs w:val="24"/>
          <w:lang w:val="en-US"/>
        </w:rPr>
        <w:t xml:space="preserve"> by Mueller in coordination with the foundation’s Chairman of the Board of Trustees as well as the executive and supervisory boards of the companies.</w:t>
      </w:r>
    </w:p>
    <w:p w:rsidR="00014D29" w:rsidRPr="00E96995" w:rsidRDefault="00014D29" w:rsidP="00014D29">
      <w:pPr>
        <w:autoSpaceDE w:val="0"/>
        <w:autoSpaceDN w:val="0"/>
        <w:spacing w:line="360" w:lineRule="auto"/>
        <w:ind w:right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“Unfortunately, my serious illness will not allow me to continue to fulfill my obligations at the foundation and in the supervisory boards,” said Mueller.</w:t>
      </w:r>
    </w:p>
    <w:p w:rsidR="00014D29" w:rsidRDefault="00014D29" w:rsidP="00014D29">
      <w:pPr>
        <w:autoSpaceDE w:val="0"/>
        <w:autoSpaceDN w:val="0"/>
        <w:spacing w:line="360" w:lineRule="auto"/>
        <w:ind w:right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Chairman of the Board of Trustees, Dr. Juergen Grossmann, and the ex officio members, Deputy Chairman, Michael </w:t>
      </w:r>
      <w:proofErr w:type="spellStart"/>
      <w:r>
        <w:rPr>
          <w:sz w:val="24"/>
          <w:szCs w:val="24"/>
          <w:lang w:val="en-US"/>
        </w:rPr>
        <w:t>Vassiliadis</w:t>
      </w:r>
      <w:proofErr w:type="spellEnd"/>
      <w:r>
        <w:rPr>
          <w:sz w:val="24"/>
          <w:szCs w:val="24"/>
          <w:lang w:val="en-US"/>
        </w:rPr>
        <w:t xml:space="preserve">; Prime Minister of North Rhine-Westphalia, Armin </w:t>
      </w:r>
      <w:proofErr w:type="spellStart"/>
      <w:r>
        <w:rPr>
          <w:sz w:val="24"/>
          <w:szCs w:val="24"/>
          <w:lang w:val="en-US"/>
        </w:rPr>
        <w:t>Laschet</w:t>
      </w:r>
      <w:proofErr w:type="spellEnd"/>
      <w:r>
        <w:rPr>
          <w:sz w:val="24"/>
          <w:szCs w:val="24"/>
          <w:lang w:val="en-US"/>
        </w:rPr>
        <w:t xml:space="preserve">; Prime Minister of Saarland, Annegret </w:t>
      </w:r>
      <w:proofErr w:type="spellStart"/>
      <w:r>
        <w:rPr>
          <w:sz w:val="24"/>
          <w:szCs w:val="24"/>
          <w:lang w:val="en-US"/>
        </w:rPr>
        <w:t>Kramp-Karrenbauer</w:t>
      </w:r>
      <w:proofErr w:type="spellEnd"/>
      <w:r>
        <w:rPr>
          <w:sz w:val="24"/>
          <w:szCs w:val="24"/>
          <w:lang w:val="en-US"/>
        </w:rPr>
        <w:t xml:space="preserve">; as well as the acting Federal Finance and Economy Ministers, Peter </w:t>
      </w:r>
      <w:proofErr w:type="spellStart"/>
      <w:r>
        <w:rPr>
          <w:sz w:val="24"/>
          <w:szCs w:val="24"/>
          <w:lang w:val="en-US"/>
        </w:rPr>
        <w:t>Altmaier</w:t>
      </w:r>
      <w:proofErr w:type="spellEnd"/>
      <w:r>
        <w:rPr>
          <w:sz w:val="24"/>
          <w:szCs w:val="24"/>
          <w:lang w:val="en-US"/>
        </w:rPr>
        <w:t xml:space="preserve"> and Brigitte </w:t>
      </w:r>
      <w:proofErr w:type="spellStart"/>
      <w:r>
        <w:rPr>
          <w:sz w:val="24"/>
          <w:szCs w:val="24"/>
          <w:lang w:val="en-US"/>
        </w:rPr>
        <w:t>Zypries</w:t>
      </w:r>
      <w:proofErr w:type="spellEnd"/>
      <w:r>
        <w:rPr>
          <w:sz w:val="24"/>
          <w:szCs w:val="24"/>
          <w:lang w:val="en-US"/>
        </w:rPr>
        <w:t xml:space="preserve">, have unanimously agreed to nominate Bernd </w:t>
      </w:r>
      <w:proofErr w:type="spellStart"/>
      <w:r>
        <w:rPr>
          <w:sz w:val="24"/>
          <w:szCs w:val="24"/>
          <w:lang w:val="en-US"/>
        </w:rPr>
        <w:t>Toenjes</w:t>
      </w:r>
      <w:proofErr w:type="spellEnd"/>
      <w:r>
        <w:rPr>
          <w:sz w:val="24"/>
          <w:szCs w:val="24"/>
          <w:lang w:val="en-US"/>
        </w:rPr>
        <w:t>, currently Chairman of the Executive Board of RAG AG, as Dr. Werner Mueller’s successor as Chairman of RAG-</w:t>
      </w:r>
      <w:proofErr w:type="spellStart"/>
      <w:r>
        <w:rPr>
          <w:sz w:val="24"/>
          <w:szCs w:val="24"/>
          <w:lang w:val="en-US"/>
        </w:rPr>
        <w:t>Stiftung</w:t>
      </w:r>
      <w:proofErr w:type="spellEnd"/>
      <w:r>
        <w:rPr>
          <w:sz w:val="24"/>
          <w:szCs w:val="24"/>
          <w:lang w:val="en-US"/>
        </w:rPr>
        <w:t>, at the next meeting of the Board of Trustees</w:t>
      </w:r>
      <w:r w:rsidRPr="00B738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on May 9. </w:t>
      </w:r>
    </w:p>
    <w:p w:rsidR="00014D29" w:rsidRPr="00014D29" w:rsidRDefault="00014D29" w:rsidP="00014D29">
      <w:pPr>
        <w:autoSpaceDE w:val="0"/>
        <w:autoSpaceDN w:val="0"/>
        <w:adjustRightInd w:val="0"/>
        <w:spacing w:after="0" w:line="360" w:lineRule="auto"/>
        <w:ind w:right="567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“Bernd </w:t>
      </w:r>
      <w:proofErr w:type="spellStart"/>
      <w:r>
        <w:rPr>
          <w:sz w:val="24"/>
          <w:szCs w:val="24"/>
          <w:lang w:val="en-US"/>
        </w:rPr>
        <w:t>Toenjes</w:t>
      </w:r>
      <w:proofErr w:type="spellEnd"/>
      <w:r>
        <w:rPr>
          <w:sz w:val="24"/>
          <w:szCs w:val="24"/>
          <w:lang w:val="en-US"/>
        </w:rPr>
        <w:t xml:space="preserve"> is an excellent candidate,” said Grossmann. “As a native of the Ruhr region and an experienced business leader, he will provide stability and continuity in fulfilling RAG-</w:t>
      </w:r>
      <w:proofErr w:type="spellStart"/>
      <w:r>
        <w:rPr>
          <w:sz w:val="24"/>
          <w:szCs w:val="24"/>
          <w:lang w:val="en-US"/>
        </w:rPr>
        <w:t>Stiftung’s</w:t>
      </w:r>
      <w:proofErr w:type="spellEnd"/>
      <w:r>
        <w:rPr>
          <w:sz w:val="24"/>
          <w:szCs w:val="24"/>
          <w:lang w:val="en-US"/>
        </w:rPr>
        <w:t xml:space="preserve"> obligations.”</w:t>
      </w:r>
    </w:p>
    <w:p w:rsidR="00DD37CE" w:rsidRPr="00DD37CE" w:rsidRDefault="00DD37CE" w:rsidP="00F419CF">
      <w:pPr>
        <w:spacing w:after="0"/>
        <w:jc w:val="both"/>
        <w:rPr>
          <w:rFonts w:eastAsia="MS PGothic" w:cs="Arial"/>
          <w:b/>
          <w:color w:val="007DB8"/>
          <w:kern w:val="24"/>
          <w:sz w:val="24"/>
          <w:szCs w:val="24"/>
        </w:rPr>
      </w:pPr>
    </w:p>
    <w:p w:rsidR="00485F67" w:rsidRPr="006D7504" w:rsidRDefault="00014D29" w:rsidP="00485F67">
      <w:pPr>
        <w:spacing w:after="0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MS PGothic" w:hAnsi="Calibri" w:cs="Arial"/>
          <w:b/>
          <w:color w:val="007DB8"/>
          <w:kern w:val="24"/>
          <w:sz w:val="24"/>
          <w:szCs w:val="24"/>
        </w:rPr>
        <w:t xml:space="preserve">Press </w:t>
      </w:r>
      <w:proofErr w:type="spellStart"/>
      <w:r>
        <w:rPr>
          <w:rFonts w:ascii="Calibri" w:eastAsia="MS PGothic" w:hAnsi="Calibri" w:cs="Arial"/>
          <w:b/>
          <w:color w:val="007DB8"/>
          <w:kern w:val="24"/>
          <w:sz w:val="24"/>
          <w:szCs w:val="24"/>
        </w:rPr>
        <w:t>contact</w:t>
      </w:r>
      <w:proofErr w:type="spellEnd"/>
      <w:r w:rsidR="00485F67" w:rsidRPr="006D7504">
        <w:rPr>
          <w:rFonts w:ascii="Calibri" w:eastAsia="MS PGothic" w:hAnsi="Calibri" w:cs="Arial"/>
          <w:b/>
          <w:color w:val="007DB8"/>
          <w:kern w:val="24"/>
          <w:sz w:val="24"/>
          <w:szCs w:val="24"/>
        </w:rPr>
        <w:t xml:space="preserve"> RAG-Stiftung:</w:t>
      </w:r>
      <w:r w:rsidR="00485F67" w:rsidRPr="006D7504">
        <w:rPr>
          <w:rFonts w:ascii="Calibri" w:eastAsia="MS PGothic" w:hAnsi="Calibri" w:cs="Arial"/>
          <w:b/>
          <w:color w:val="007DB8"/>
          <w:kern w:val="24"/>
          <w:sz w:val="24"/>
          <w:szCs w:val="24"/>
        </w:rPr>
        <w:tab/>
      </w:r>
    </w:p>
    <w:p w:rsidR="00485F67" w:rsidRDefault="00485F67" w:rsidP="00485F67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6D7504">
        <w:rPr>
          <w:rFonts w:ascii="Calibri" w:eastAsia="Calibri" w:hAnsi="Calibri" w:cs="Arial"/>
          <w:sz w:val="24"/>
          <w:szCs w:val="24"/>
        </w:rPr>
        <w:t>Sabrina Manz</w:t>
      </w:r>
    </w:p>
    <w:p w:rsidR="00485F67" w:rsidRDefault="00014D29" w:rsidP="00485F67">
      <w:pPr>
        <w:spacing w:after="0" w:line="240" w:lineRule="auto"/>
        <w:jc w:val="both"/>
        <w:rPr>
          <w:rFonts w:ascii="Calibri" w:eastAsia="MS PGothic" w:hAnsi="Calibri" w:cs="Arial"/>
          <w:b/>
          <w:color w:val="007DB8"/>
          <w:kern w:val="24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Head </w:t>
      </w:r>
      <w:proofErr w:type="spellStart"/>
      <w:r>
        <w:rPr>
          <w:rFonts w:ascii="Calibri" w:eastAsia="Calibri" w:hAnsi="Calibri" w:cs="Arial"/>
          <w:sz w:val="24"/>
          <w:szCs w:val="24"/>
        </w:rPr>
        <w:t>of</w:t>
      </w:r>
      <w:proofErr w:type="spellEnd"/>
      <w:r w:rsidR="00485F67">
        <w:rPr>
          <w:rFonts w:ascii="Calibri" w:eastAsia="Calibri" w:hAnsi="Calibri" w:cs="Arial"/>
          <w:sz w:val="24"/>
          <w:szCs w:val="24"/>
        </w:rPr>
        <w:t xml:space="preserve"> </w:t>
      </w:r>
      <w:r>
        <w:rPr>
          <w:rFonts w:ascii="Calibri" w:eastAsia="Calibri" w:hAnsi="Calibri" w:cs="Arial"/>
          <w:sz w:val="24"/>
          <w:szCs w:val="24"/>
        </w:rPr>
        <w:t>Communication</w:t>
      </w:r>
      <w:r w:rsidR="00485F67">
        <w:rPr>
          <w:rFonts w:ascii="Calibri" w:eastAsia="MS PGothic" w:hAnsi="Calibri" w:cs="Arial"/>
          <w:b/>
          <w:color w:val="007DB8"/>
          <w:kern w:val="24"/>
          <w:sz w:val="24"/>
          <w:szCs w:val="24"/>
        </w:rPr>
        <w:t xml:space="preserve"> </w:t>
      </w:r>
      <w:r w:rsidR="00485F67" w:rsidRPr="006D7504">
        <w:rPr>
          <w:rFonts w:ascii="Calibri" w:eastAsia="MS PGothic" w:hAnsi="Calibri" w:cs="Arial"/>
          <w:b/>
          <w:color w:val="007DB8"/>
          <w:kern w:val="24"/>
          <w:sz w:val="24"/>
          <w:szCs w:val="24"/>
        </w:rPr>
        <w:t xml:space="preserve"> </w:t>
      </w:r>
    </w:p>
    <w:p w:rsidR="00485F67" w:rsidRDefault="00485F67" w:rsidP="00485F67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Tel. +49 </w:t>
      </w:r>
      <w:r w:rsidR="00D05A00">
        <w:rPr>
          <w:rFonts w:ascii="Calibri" w:eastAsia="Calibri" w:hAnsi="Calibri" w:cs="Arial"/>
          <w:sz w:val="24"/>
          <w:szCs w:val="24"/>
        </w:rPr>
        <w:t>201-378</w:t>
      </w:r>
      <w:r w:rsidRPr="006D7504">
        <w:rPr>
          <w:rFonts w:ascii="Calibri" w:eastAsia="Calibri" w:hAnsi="Calibri" w:cs="Arial"/>
          <w:sz w:val="24"/>
          <w:szCs w:val="24"/>
        </w:rPr>
        <w:t xml:space="preserve">-3366 </w:t>
      </w:r>
    </w:p>
    <w:p w:rsidR="00485F67" w:rsidRDefault="00485F67" w:rsidP="00485F67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6D7504">
        <w:rPr>
          <w:rFonts w:ascii="Calibri" w:eastAsia="Calibri" w:hAnsi="Calibri" w:cs="Arial"/>
          <w:sz w:val="24"/>
          <w:szCs w:val="24"/>
        </w:rPr>
        <w:t xml:space="preserve">E-Mail: </w:t>
      </w:r>
      <w:r w:rsidR="00FC2285" w:rsidRPr="009F7C1B">
        <w:rPr>
          <w:rFonts w:ascii="Calibri" w:eastAsia="Calibri" w:hAnsi="Calibri" w:cs="Arial"/>
          <w:sz w:val="24"/>
          <w:szCs w:val="24"/>
        </w:rPr>
        <w:t>sabrina.manz@rag-stiftung.de</w:t>
      </w:r>
      <w:r w:rsidR="00FC2285">
        <w:rPr>
          <w:rFonts w:ascii="Calibri" w:eastAsia="Calibri" w:hAnsi="Calibri" w:cs="Arial"/>
          <w:sz w:val="24"/>
          <w:szCs w:val="24"/>
        </w:rPr>
        <w:t xml:space="preserve"> </w:t>
      </w:r>
    </w:p>
    <w:p w:rsidR="00A45D30" w:rsidRPr="00DD37CE" w:rsidRDefault="00A45D30" w:rsidP="00485F67">
      <w:pPr>
        <w:spacing w:after="0"/>
        <w:jc w:val="both"/>
        <w:rPr>
          <w:rFonts w:ascii="Univers 45 Light" w:hAnsi="Univers 45 Light"/>
          <w:sz w:val="23"/>
          <w:szCs w:val="23"/>
        </w:rPr>
      </w:pPr>
    </w:p>
    <w:sectPr w:rsidR="00A45D30" w:rsidRPr="00DD37CE" w:rsidSect="002E124D">
      <w:headerReference w:type="default" r:id="rId8"/>
      <w:footerReference w:type="default" r:id="rId9"/>
      <w:pgSz w:w="11906" w:h="16838"/>
      <w:pgMar w:top="833" w:right="1134" w:bottom="567" w:left="1247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14E" w:rsidRDefault="00D5114E" w:rsidP="00520F77">
      <w:pPr>
        <w:spacing w:after="0" w:line="240" w:lineRule="auto"/>
      </w:pPr>
      <w:r>
        <w:separator/>
      </w:r>
    </w:p>
  </w:endnote>
  <w:endnote w:type="continuationSeparator" w:id="0">
    <w:p w:rsidR="00D5114E" w:rsidRDefault="00D5114E" w:rsidP="0052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Univers 45 Light">
    <w:charset w:val="00"/>
    <w:family w:val="auto"/>
    <w:pitch w:val="variable"/>
    <w:sig w:usb0="80000027" w:usb1="00000000" w:usb2="00000000" w:usb3="00000000" w:csb0="00000001" w:csb1="00000000"/>
  </w:font>
  <w:font w:name="Univers45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14E" w:rsidRPr="005977B3" w:rsidRDefault="00D5114E">
    <w:pPr>
      <w:pStyle w:val="Fuzeile"/>
      <w:jc w:val="center"/>
      <w:rPr>
        <w:rFonts w:ascii="Univers 45 Light" w:hAnsi="Univers 45 Light"/>
      </w:rPr>
    </w:pPr>
  </w:p>
  <w:p w:rsidR="00D5114E" w:rsidRDefault="00D5114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14E" w:rsidRDefault="00D5114E" w:rsidP="00520F77">
      <w:pPr>
        <w:spacing w:after="0" w:line="240" w:lineRule="auto"/>
      </w:pPr>
      <w:r>
        <w:separator/>
      </w:r>
    </w:p>
  </w:footnote>
  <w:footnote w:type="continuationSeparator" w:id="0">
    <w:p w:rsidR="00D5114E" w:rsidRDefault="00D5114E" w:rsidP="00520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14E" w:rsidRDefault="00D5114E" w:rsidP="002E124D">
    <w:pPr>
      <w:pStyle w:val="Kopfzeile"/>
      <w:jc w:val="right"/>
    </w:pPr>
    <w:r w:rsidRPr="006F5E2D">
      <w:rPr>
        <w:rFonts w:ascii="Univers 45 Light" w:hAnsi="Univers 45 Light" w:cs="Univers45Light"/>
        <w:b/>
        <w:noProof/>
        <w:color w:val="000000"/>
        <w:sz w:val="24"/>
        <w:szCs w:val="24"/>
        <w:lang w:eastAsia="de-DE"/>
      </w:rPr>
      <w:drawing>
        <wp:inline distT="0" distB="0" distL="0" distR="0" wp14:anchorId="7A611F43" wp14:editId="7AF94991">
          <wp:extent cx="1984075" cy="755838"/>
          <wp:effectExtent l="0" t="0" r="0" b="635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AG_Stiftung_RGB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075" cy="755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2325"/>
    <w:multiLevelType w:val="hybridMultilevel"/>
    <w:tmpl w:val="FFBC8A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50B84"/>
    <w:multiLevelType w:val="hybridMultilevel"/>
    <w:tmpl w:val="DBAE4CAC"/>
    <w:lvl w:ilvl="0" w:tplc="6BEA7D22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59B9"/>
    <w:multiLevelType w:val="hybridMultilevel"/>
    <w:tmpl w:val="AA98000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C06568"/>
    <w:multiLevelType w:val="hybridMultilevel"/>
    <w:tmpl w:val="30AC88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B7EC6"/>
    <w:multiLevelType w:val="hybridMultilevel"/>
    <w:tmpl w:val="34A860FE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3EC4181D"/>
    <w:multiLevelType w:val="hybridMultilevel"/>
    <w:tmpl w:val="7E421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5592D"/>
    <w:multiLevelType w:val="hybridMultilevel"/>
    <w:tmpl w:val="FBF213C2"/>
    <w:lvl w:ilvl="0" w:tplc="6BEA7D22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008F0"/>
    <w:multiLevelType w:val="hybridMultilevel"/>
    <w:tmpl w:val="1A9E7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25"/>
    <w:rsid w:val="0001137D"/>
    <w:rsid w:val="00014D29"/>
    <w:rsid w:val="00022A4C"/>
    <w:rsid w:val="000257EA"/>
    <w:rsid w:val="000350A2"/>
    <w:rsid w:val="00036BCD"/>
    <w:rsid w:val="00037B85"/>
    <w:rsid w:val="00046D80"/>
    <w:rsid w:val="00093C1F"/>
    <w:rsid w:val="00095E8D"/>
    <w:rsid w:val="000962C6"/>
    <w:rsid w:val="000963DA"/>
    <w:rsid w:val="000B5F1D"/>
    <w:rsid w:val="000C15DA"/>
    <w:rsid w:val="000C437E"/>
    <w:rsid w:val="000E5120"/>
    <w:rsid w:val="000E73E1"/>
    <w:rsid w:val="000F70D6"/>
    <w:rsid w:val="00101FF3"/>
    <w:rsid w:val="00111959"/>
    <w:rsid w:val="00112D96"/>
    <w:rsid w:val="00125B61"/>
    <w:rsid w:val="00126847"/>
    <w:rsid w:val="00127D25"/>
    <w:rsid w:val="001459CC"/>
    <w:rsid w:val="00156575"/>
    <w:rsid w:val="00163FB9"/>
    <w:rsid w:val="0016465B"/>
    <w:rsid w:val="001903EF"/>
    <w:rsid w:val="001A5EB8"/>
    <w:rsid w:val="001B4E8A"/>
    <w:rsid w:val="001C47FA"/>
    <w:rsid w:val="001C4823"/>
    <w:rsid w:val="001F26D0"/>
    <w:rsid w:val="0021673D"/>
    <w:rsid w:val="00225A4A"/>
    <w:rsid w:val="00254142"/>
    <w:rsid w:val="00286690"/>
    <w:rsid w:val="00293684"/>
    <w:rsid w:val="00293D76"/>
    <w:rsid w:val="002A34D3"/>
    <w:rsid w:val="002C01D1"/>
    <w:rsid w:val="002D7AC7"/>
    <w:rsid w:val="002E124D"/>
    <w:rsid w:val="00310110"/>
    <w:rsid w:val="00310E59"/>
    <w:rsid w:val="00346FE2"/>
    <w:rsid w:val="003547F4"/>
    <w:rsid w:val="00356E5D"/>
    <w:rsid w:val="00374BA9"/>
    <w:rsid w:val="003817D7"/>
    <w:rsid w:val="00385D75"/>
    <w:rsid w:val="003A42DF"/>
    <w:rsid w:val="003A4BCA"/>
    <w:rsid w:val="003B39E6"/>
    <w:rsid w:val="003B3C6F"/>
    <w:rsid w:val="003C5DFF"/>
    <w:rsid w:val="003D2116"/>
    <w:rsid w:val="003E381E"/>
    <w:rsid w:val="003F729A"/>
    <w:rsid w:val="00411D14"/>
    <w:rsid w:val="00415691"/>
    <w:rsid w:val="00437DAC"/>
    <w:rsid w:val="00451405"/>
    <w:rsid w:val="00452478"/>
    <w:rsid w:val="00454A06"/>
    <w:rsid w:val="0046377E"/>
    <w:rsid w:val="004648CD"/>
    <w:rsid w:val="00473CA1"/>
    <w:rsid w:val="004746F3"/>
    <w:rsid w:val="00480481"/>
    <w:rsid w:val="004844D9"/>
    <w:rsid w:val="00485F67"/>
    <w:rsid w:val="00492996"/>
    <w:rsid w:val="004975A1"/>
    <w:rsid w:val="004B2059"/>
    <w:rsid w:val="004B5E58"/>
    <w:rsid w:val="004D08FB"/>
    <w:rsid w:val="004D30FA"/>
    <w:rsid w:val="004D32DB"/>
    <w:rsid w:val="004D4958"/>
    <w:rsid w:val="004F4FD0"/>
    <w:rsid w:val="004F5D24"/>
    <w:rsid w:val="004F6347"/>
    <w:rsid w:val="00510D3B"/>
    <w:rsid w:val="00517FDF"/>
    <w:rsid w:val="00520F77"/>
    <w:rsid w:val="00522E62"/>
    <w:rsid w:val="00522E81"/>
    <w:rsid w:val="005364E9"/>
    <w:rsid w:val="00540C4A"/>
    <w:rsid w:val="00543D9B"/>
    <w:rsid w:val="00546C66"/>
    <w:rsid w:val="00550E74"/>
    <w:rsid w:val="0059055A"/>
    <w:rsid w:val="0059621E"/>
    <w:rsid w:val="005977B3"/>
    <w:rsid w:val="005B0846"/>
    <w:rsid w:val="005C0220"/>
    <w:rsid w:val="005C3C71"/>
    <w:rsid w:val="005E44C5"/>
    <w:rsid w:val="005E4AD3"/>
    <w:rsid w:val="005F1767"/>
    <w:rsid w:val="00615B1C"/>
    <w:rsid w:val="006245C5"/>
    <w:rsid w:val="00624CD3"/>
    <w:rsid w:val="0062570D"/>
    <w:rsid w:val="00626F6B"/>
    <w:rsid w:val="006374F8"/>
    <w:rsid w:val="006434D4"/>
    <w:rsid w:val="00652F1C"/>
    <w:rsid w:val="00662825"/>
    <w:rsid w:val="00671070"/>
    <w:rsid w:val="006869E5"/>
    <w:rsid w:val="00695E37"/>
    <w:rsid w:val="006A31BB"/>
    <w:rsid w:val="006B06C6"/>
    <w:rsid w:val="006B350C"/>
    <w:rsid w:val="006C4984"/>
    <w:rsid w:val="006E19D7"/>
    <w:rsid w:val="006E44B0"/>
    <w:rsid w:val="006F2E3B"/>
    <w:rsid w:val="006F5E2D"/>
    <w:rsid w:val="006F7B87"/>
    <w:rsid w:val="007076BD"/>
    <w:rsid w:val="00716016"/>
    <w:rsid w:val="00723E98"/>
    <w:rsid w:val="00726360"/>
    <w:rsid w:val="0077618C"/>
    <w:rsid w:val="0078385D"/>
    <w:rsid w:val="007847E8"/>
    <w:rsid w:val="00785E3A"/>
    <w:rsid w:val="007958AF"/>
    <w:rsid w:val="007A2BC9"/>
    <w:rsid w:val="007E59D2"/>
    <w:rsid w:val="00807CA1"/>
    <w:rsid w:val="008178C0"/>
    <w:rsid w:val="00824D47"/>
    <w:rsid w:val="00830CAF"/>
    <w:rsid w:val="00857F88"/>
    <w:rsid w:val="00861C9E"/>
    <w:rsid w:val="00862E19"/>
    <w:rsid w:val="00863C12"/>
    <w:rsid w:val="0086679E"/>
    <w:rsid w:val="00871FE1"/>
    <w:rsid w:val="008748D4"/>
    <w:rsid w:val="00890ADB"/>
    <w:rsid w:val="00892F54"/>
    <w:rsid w:val="008A169B"/>
    <w:rsid w:val="008A73B4"/>
    <w:rsid w:val="008B2400"/>
    <w:rsid w:val="008B552F"/>
    <w:rsid w:val="008D7997"/>
    <w:rsid w:val="008F310C"/>
    <w:rsid w:val="00923E84"/>
    <w:rsid w:val="009344DC"/>
    <w:rsid w:val="00934D47"/>
    <w:rsid w:val="00937ADB"/>
    <w:rsid w:val="0095275E"/>
    <w:rsid w:val="00961F8C"/>
    <w:rsid w:val="00963344"/>
    <w:rsid w:val="00971962"/>
    <w:rsid w:val="00984623"/>
    <w:rsid w:val="00985A94"/>
    <w:rsid w:val="00986E54"/>
    <w:rsid w:val="009916E9"/>
    <w:rsid w:val="009918E8"/>
    <w:rsid w:val="00993028"/>
    <w:rsid w:val="009C0EC3"/>
    <w:rsid w:val="009C3D9B"/>
    <w:rsid w:val="009D331A"/>
    <w:rsid w:val="009D341F"/>
    <w:rsid w:val="009D4A58"/>
    <w:rsid w:val="009E0B41"/>
    <w:rsid w:val="009E6DED"/>
    <w:rsid w:val="009F2D18"/>
    <w:rsid w:val="009F7C1B"/>
    <w:rsid w:val="00A01C22"/>
    <w:rsid w:val="00A10CBF"/>
    <w:rsid w:val="00A17029"/>
    <w:rsid w:val="00A22944"/>
    <w:rsid w:val="00A26960"/>
    <w:rsid w:val="00A37C40"/>
    <w:rsid w:val="00A414BB"/>
    <w:rsid w:val="00A45336"/>
    <w:rsid w:val="00A45D30"/>
    <w:rsid w:val="00A50CEF"/>
    <w:rsid w:val="00A62465"/>
    <w:rsid w:val="00A6254D"/>
    <w:rsid w:val="00A72EE1"/>
    <w:rsid w:val="00A81D0D"/>
    <w:rsid w:val="00A94743"/>
    <w:rsid w:val="00AB0795"/>
    <w:rsid w:val="00AC7A62"/>
    <w:rsid w:val="00AC7CD3"/>
    <w:rsid w:val="00AD6F1D"/>
    <w:rsid w:val="00B04B28"/>
    <w:rsid w:val="00B13BF3"/>
    <w:rsid w:val="00B20C51"/>
    <w:rsid w:val="00B2357F"/>
    <w:rsid w:val="00B2529D"/>
    <w:rsid w:val="00B74918"/>
    <w:rsid w:val="00B74D97"/>
    <w:rsid w:val="00B75A05"/>
    <w:rsid w:val="00B92C91"/>
    <w:rsid w:val="00B940C1"/>
    <w:rsid w:val="00B953BD"/>
    <w:rsid w:val="00B95F35"/>
    <w:rsid w:val="00BB09AB"/>
    <w:rsid w:val="00BB0AF1"/>
    <w:rsid w:val="00BB1DA1"/>
    <w:rsid w:val="00BC326E"/>
    <w:rsid w:val="00BC52F9"/>
    <w:rsid w:val="00BD48E4"/>
    <w:rsid w:val="00BE376A"/>
    <w:rsid w:val="00BE4D3E"/>
    <w:rsid w:val="00BE7A1A"/>
    <w:rsid w:val="00BF1AEB"/>
    <w:rsid w:val="00BF33ED"/>
    <w:rsid w:val="00BF3752"/>
    <w:rsid w:val="00C02DFD"/>
    <w:rsid w:val="00C1232A"/>
    <w:rsid w:val="00C17D7C"/>
    <w:rsid w:val="00C3672A"/>
    <w:rsid w:val="00C45D4A"/>
    <w:rsid w:val="00C6206C"/>
    <w:rsid w:val="00C83502"/>
    <w:rsid w:val="00CF17B1"/>
    <w:rsid w:val="00CF3761"/>
    <w:rsid w:val="00CF5E1B"/>
    <w:rsid w:val="00CF7CEC"/>
    <w:rsid w:val="00D014A8"/>
    <w:rsid w:val="00D0410E"/>
    <w:rsid w:val="00D05A00"/>
    <w:rsid w:val="00D061AF"/>
    <w:rsid w:val="00D168D7"/>
    <w:rsid w:val="00D2223C"/>
    <w:rsid w:val="00D32D36"/>
    <w:rsid w:val="00D5114E"/>
    <w:rsid w:val="00D5751C"/>
    <w:rsid w:val="00D6418E"/>
    <w:rsid w:val="00D732CA"/>
    <w:rsid w:val="00D81689"/>
    <w:rsid w:val="00D9263F"/>
    <w:rsid w:val="00DA1FB1"/>
    <w:rsid w:val="00DA6DAF"/>
    <w:rsid w:val="00DB039E"/>
    <w:rsid w:val="00DB309B"/>
    <w:rsid w:val="00DC08A1"/>
    <w:rsid w:val="00DC19E9"/>
    <w:rsid w:val="00DC3A1E"/>
    <w:rsid w:val="00DD0816"/>
    <w:rsid w:val="00DD1F1C"/>
    <w:rsid w:val="00DD2789"/>
    <w:rsid w:val="00DD37CE"/>
    <w:rsid w:val="00DE27C8"/>
    <w:rsid w:val="00DE3480"/>
    <w:rsid w:val="00DE5385"/>
    <w:rsid w:val="00E03DD0"/>
    <w:rsid w:val="00E074FA"/>
    <w:rsid w:val="00E1350C"/>
    <w:rsid w:val="00E23BBD"/>
    <w:rsid w:val="00E27FD6"/>
    <w:rsid w:val="00E35C76"/>
    <w:rsid w:val="00E46E64"/>
    <w:rsid w:val="00E55669"/>
    <w:rsid w:val="00E63700"/>
    <w:rsid w:val="00E646C6"/>
    <w:rsid w:val="00E66099"/>
    <w:rsid w:val="00E701D3"/>
    <w:rsid w:val="00E92DD0"/>
    <w:rsid w:val="00EA3A6D"/>
    <w:rsid w:val="00EB3DD7"/>
    <w:rsid w:val="00ED0746"/>
    <w:rsid w:val="00ED3D95"/>
    <w:rsid w:val="00ED43CD"/>
    <w:rsid w:val="00ED604C"/>
    <w:rsid w:val="00F317F9"/>
    <w:rsid w:val="00F364D7"/>
    <w:rsid w:val="00F419CF"/>
    <w:rsid w:val="00F575AE"/>
    <w:rsid w:val="00F6045B"/>
    <w:rsid w:val="00F61384"/>
    <w:rsid w:val="00F7156B"/>
    <w:rsid w:val="00F82A3A"/>
    <w:rsid w:val="00FA2069"/>
    <w:rsid w:val="00FA4E3C"/>
    <w:rsid w:val="00FC2285"/>
    <w:rsid w:val="00FD3B9A"/>
    <w:rsid w:val="00FD6310"/>
    <w:rsid w:val="00FD65A7"/>
    <w:rsid w:val="00FD71FA"/>
    <w:rsid w:val="00FE28F7"/>
    <w:rsid w:val="00FF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docId w15:val="{F0F015AB-75AE-4C2F-B80E-7C9A9AE6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45C5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0F77"/>
  </w:style>
  <w:style w:type="paragraph" w:styleId="Fuzeile">
    <w:name w:val="footer"/>
    <w:basedOn w:val="Standard"/>
    <w:link w:val="FuzeileZchn"/>
    <w:uiPriority w:val="99"/>
    <w:unhideWhenUsed/>
    <w:rsid w:val="0052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0F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0F7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15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15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15D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15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15DA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E46E64"/>
    <w:pPr>
      <w:ind w:left="720"/>
      <w:contextualSpacing/>
    </w:pPr>
  </w:style>
  <w:style w:type="paragraph" w:styleId="StandardWeb">
    <w:name w:val="Normal (Web)"/>
    <w:basedOn w:val="Standard"/>
    <w:uiPriority w:val="99"/>
    <w:rsid w:val="006F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BBody">
    <w:name w:val="PB Body"/>
    <w:basedOn w:val="Standard"/>
    <w:uiPriority w:val="99"/>
    <w:rsid w:val="006F5E2D"/>
    <w:pPr>
      <w:keepLines/>
      <w:spacing w:before="240" w:after="0" w:line="270" w:lineRule="atLeast"/>
      <w:jc w:val="both"/>
    </w:pPr>
    <w:rPr>
      <w:rFonts w:ascii="Times New Roman" w:eastAsia="Times New Roman" w:hAnsi="Times New Roman" w:cs="Times New Roman"/>
      <w:sz w:val="18"/>
      <w:szCs w:val="20"/>
      <w:lang w:val="en-GB" w:eastAsia="zh-CN"/>
    </w:rPr>
  </w:style>
  <w:style w:type="character" w:styleId="Hyperlink">
    <w:name w:val="Hyperlink"/>
    <w:basedOn w:val="Absatz-Standardschriftart"/>
    <w:uiPriority w:val="99"/>
    <w:unhideWhenUsed/>
    <w:rsid w:val="006F5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45183-B5CD-40DD-9FFC-A310BFFD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D09F78E0.dotm</Template>
  <TotalTime>0</TotalTime>
  <Pages>1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-siehe PC-Pass-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Winkler, Ulrich (RAG)</dc:creator>
  <cp:lastModifiedBy>Kanotowsky, Janine</cp:lastModifiedBy>
  <cp:revision>3</cp:revision>
  <cp:lastPrinted>2017-05-29T09:04:00Z</cp:lastPrinted>
  <dcterms:created xsi:type="dcterms:W3CDTF">2018-02-28T12:43:00Z</dcterms:created>
  <dcterms:modified xsi:type="dcterms:W3CDTF">2018-02-28T12:47:00Z</dcterms:modified>
</cp:coreProperties>
</file>